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BF" w:rsidRDefault="00E714BF" w:rsidP="00E714BF">
      <w:pPr>
        <w:tabs>
          <w:tab w:val="left" w:pos="2268"/>
          <w:tab w:val="left" w:pos="4253"/>
        </w:tabs>
        <w:autoSpaceDE w:val="0"/>
        <w:autoSpaceDN w:val="0"/>
        <w:adjustRightInd w:val="0"/>
        <w:jc w:val="center"/>
        <w:rPr>
          <w:rFonts w:ascii="TrashHand" w:hAnsi="TrashHand" w:cs="TrashHand"/>
          <w:color w:val="95070A"/>
          <w:sz w:val="40"/>
          <w:szCs w:val="40"/>
        </w:rPr>
      </w:pPr>
      <w:r>
        <w:rPr>
          <w:rFonts w:ascii="TrashHand" w:hAnsi="TrashHand" w:cs="TrashHand"/>
          <w:color w:val="95070A"/>
          <w:sz w:val="40"/>
          <w:szCs w:val="40"/>
        </w:rPr>
        <w:tab/>
      </w:r>
    </w:p>
    <w:p w:rsidR="00C35B34" w:rsidRDefault="00511640" w:rsidP="00C35B34">
      <w:pPr>
        <w:contextualSpacing w:val="0"/>
        <w:jc w:val="center"/>
        <w:rPr>
          <w:color w:val="0000FF"/>
        </w:rPr>
      </w:pPr>
      <w:r>
        <w:rPr>
          <w:rFonts w:ascii="TrashHand" w:hAnsi="TrashHand" w:cs="TrashHand"/>
          <w:noProof/>
          <w:color w:val="95070A"/>
          <w:sz w:val="40"/>
          <w:szCs w:val="40"/>
          <w:lang w:val="fr-FR"/>
        </w:rPr>
        <w:drawing>
          <wp:inline distT="0" distB="0" distL="0" distR="0" wp14:anchorId="55BCCE0B" wp14:editId="4739686B">
            <wp:extent cx="1000125" cy="933450"/>
            <wp:effectExtent l="0" t="0" r="9525" b="0"/>
            <wp:docPr id="3" name="Image 3" descr="D:\A7214034\Documents\PERSONNEL\ALTER\alternatibalem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7214034\Documents\PERSONNEL\ALTER\alternatibaleman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933450"/>
                    </a:xfrm>
                    <a:prstGeom prst="rect">
                      <a:avLst/>
                    </a:prstGeom>
                    <a:noFill/>
                    <a:ln>
                      <a:noFill/>
                    </a:ln>
                  </pic:spPr>
                </pic:pic>
              </a:graphicData>
            </a:graphic>
          </wp:inline>
        </w:drawing>
      </w:r>
    </w:p>
    <w:p w:rsidR="00716FAD" w:rsidRDefault="00716FAD">
      <w:pPr>
        <w:contextualSpacing w:val="0"/>
      </w:pPr>
    </w:p>
    <w:p w:rsidR="00C35B34" w:rsidRPr="003630AB" w:rsidRDefault="00C35B34" w:rsidP="00C35B34">
      <w:pPr>
        <w:contextualSpacing w:val="0"/>
        <w:jc w:val="center"/>
        <w:rPr>
          <w:b/>
          <w:sz w:val="32"/>
          <w:szCs w:val="32"/>
        </w:rPr>
      </w:pPr>
    </w:p>
    <w:p w:rsidR="00716FAD" w:rsidRPr="00C35B34" w:rsidRDefault="00441484" w:rsidP="00C35B34">
      <w:pPr>
        <w:contextualSpacing w:val="0"/>
        <w:jc w:val="center"/>
        <w:rPr>
          <w:b/>
          <w:sz w:val="40"/>
          <w:szCs w:val="40"/>
        </w:rPr>
      </w:pPr>
      <w:r w:rsidRPr="00C35B34">
        <w:rPr>
          <w:b/>
          <w:sz w:val="40"/>
          <w:szCs w:val="40"/>
        </w:rPr>
        <w:t>Communiqué de presse</w:t>
      </w:r>
    </w:p>
    <w:p w:rsidR="00716FAD" w:rsidRDefault="00716FAD">
      <w:pPr>
        <w:contextualSpacing w:val="0"/>
      </w:pPr>
    </w:p>
    <w:p w:rsidR="00C35B34" w:rsidRDefault="00C35B34">
      <w:pPr>
        <w:contextualSpacing w:val="0"/>
      </w:pPr>
    </w:p>
    <w:p w:rsidR="003630AB" w:rsidRPr="003630AB" w:rsidRDefault="003630AB" w:rsidP="003630AB">
      <w:pPr>
        <w:spacing w:line="240" w:lineRule="auto"/>
        <w:contextualSpacing w:val="0"/>
        <w:jc w:val="center"/>
        <w:rPr>
          <w:rFonts w:ascii="Times New Roman" w:eastAsia="Times New Roman" w:hAnsi="Times New Roman" w:cs="Times New Roman"/>
          <w:sz w:val="23"/>
          <w:szCs w:val="23"/>
          <w:lang w:val="fr-FR"/>
        </w:rPr>
      </w:pPr>
      <w:r w:rsidRPr="003630AB">
        <w:rPr>
          <w:rFonts w:ascii="Times New Roman" w:eastAsia="Times New Roman" w:hAnsi="Times New Roman" w:cs="Times New Roman"/>
          <w:b/>
          <w:bCs/>
          <w:sz w:val="23"/>
          <w:szCs w:val="23"/>
          <w:lang w:val="fr-FR"/>
        </w:rPr>
        <w:t xml:space="preserve">Fin octobre 2021, la présidente de la région de Pays de la Loire, Christelle </w:t>
      </w:r>
      <w:proofErr w:type="spellStart"/>
      <w:r w:rsidRPr="003630AB">
        <w:rPr>
          <w:rFonts w:ascii="Times New Roman" w:eastAsia="Times New Roman" w:hAnsi="Times New Roman" w:cs="Times New Roman"/>
          <w:b/>
          <w:bCs/>
          <w:sz w:val="23"/>
          <w:szCs w:val="23"/>
          <w:lang w:val="fr-FR"/>
        </w:rPr>
        <w:t>Morançais</w:t>
      </w:r>
      <w:proofErr w:type="spellEnd"/>
      <w:r w:rsidRPr="003630AB">
        <w:rPr>
          <w:rFonts w:ascii="Times New Roman" w:eastAsia="Times New Roman" w:hAnsi="Times New Roman" w:cs="Times New Roman"/>
          <w:b/>
          <w:bCs/>
          <w:sz w:val="23"/>
          <w:szCs w:val="23"/>
          <w:lang w:val="fr-FR"/>
        </w:rPr>
        <w:t xml:space="preserve">, invitait les élu.es sarthoi.es qui le souhaitent à se porter candidat auprès d'elle afin d'accueillir un entrepôt régional de distribution des colis de 185 000 m2 de l'entreprise Amazon. </w:t>
      </w:r>
      <w:proofErr w:type="spellStart"/>
      <w:r w:rsidRPr="003630AB">
        <w:rPr>
          <w:rFonts w:ascii="Times New Roman" w:eastAsia="Times New Roman" w:hAnsi="Times New Roman" w:cs="Times New Roman"/>
          <w:b/>
          <w:bCs/>
          <w:sz w:val="23"/>
          <w:szCs w:val="23"/>
          <w:lang w:val="fr-FR"/>
        </w:rPr>
        <w:t>Alternatiba</w:t>
      </w:r>
      <w:proofErr w:type="spellEnd"/>
      <w:r w:rsidRPr="003630AB">
        <w:rPr>
          <w:rFonts w:ascii="Times New Roman" w:eastAsia="Times New Roman" w:hAnsi="Times New Roman" w:cs="Times New Roman"/>
          <w:b/>
          <w:bCs/>
          <w:sz w:val="23"/>
          <w:szCs w:val="23"/>
          <w:lang w:val="fr-FR"/>
        </w:rPr>
        <w:t xml:space="preserve"> Le Mans s'oppose à ce grand projet </w:t>
      </w:r>
      <w:proofErr w:type="spellStart"/>
      <w:r w:rsidRPr="003630AB">
        <w:rPr>
          <w:rFonts w:ascii="Times New Roman" w:eastAsia="Times New Roman" w:hAnsi="Times New Roman" w:cs="Times New Roman"/>
          <w:b/>
          <w:bCs/>
          <w:sz w:val="23"/>
          <w:szCs w:val="23"/>
          <w:lang w:val="fr-FR"/>
        </w:rPr>
        <w:t>climaticide</w:t>
      </w:r>
      <w:proofErr w:type="spellEnd"/>
      <w:r w:rsidRPr="003630AB">
        <w:rPr>
          <w:rFonts w:ascii="Times New Roman" w:eastAsia="Times New Roman" w:hAnsi="Times New Roman" w:cs="Times New Roman"/>
          <w:b/>
          <w:bCs/>
          <w:sz w:val="23"/>
          <w:szCs w:val="23"/>
          <w:lang w:val="fr-FR"/>
        </w:rPr>
        <w:t xml:space="preserve">, inutile et imposé, tout comme les </w:t>
      </w:r>
      <w:proofErr w:type="spellStart"/>
      <w:r w:rsidRPr="003630AB">
        <w:rPr>
          <w:rFonts w:ascii="Times New Roman" w:eastAsia="Times New Roman" w:hAnsi="Times New Roman" w:cs="Times New Roman"/>
          <w:b/>
          <w:bCs/>
          <w:sz w:val="23"/>
          <w:szCs w:val="23"/>
          <w:lang w:val="fr-FR"/>
        </w:rPr>
        <w:t>habitantEs</w:t>
      </w:r>
      <w:proofErr w:type="spellEnd"/>
      <w:r w:rsidRPr="003630AB">
        <w:rPr>
          <w:rFonts w:ascii="Times New Roman" w:eastAsia="Times New Roman" w:hAnsi="Times New Roman" w:cs="Times New Roman"/>
          <w:b/>
          <w:bCs/>
          <w:sz w:val="23"/>
          <w:szCs w:val="23"/>
          <w:lang w:val="fr-FR"/>
        </w:rPr>
        <w:t xml:space="preserve"> de Briec (Finistère) et Moult (Calvados) aujourd'hui en lutte et ceux d'Ensisheim (Alsace) et de </w:t>
      </w:r>
      <w:proofErr w:type="spellStart"/>
      <w:r w:rsidRPr="003630AB">
        <w:rPr>
          <w:rFonts w:ascii="Times New Roman" w:eastAsia="Times New Roman" w:hAnsi="Times New Roman" w:cs="Times New Roman"/>
          <w:b/>
          <w:bCs/>
          <w:sz w:val="23"/>
          <w:szCs w:val="23"/>
          <w:lang w:val="fr-FR"/>
        </w:rPr>
        <w:t>Montbert</w:t>
      </w:r>
      <w:proofErr w:type="spellEnd"/>
      <w:r w:rsidRPr="003630AB">
        <w:rPr>
          <w:rFonts w:ascii="Times New Roman" w:eastAsia="Times New Roman" w:hAnsi="Times New Roman" w:cs="Times New Roman"/>
          <w:b/>
          <w:bCs/>
          <w:sz w:val="23"/>
          <w:szCs w:val="23"/>
          <w:lang w:val="fr-FR"/>
        </w:rPr>
        <w:t xml:space="preserve"> (près de Nantes) dont la lutte a été victorieuse! Nous invitons  celles et ceux qui s'opposent à Amazon et son monde à se  retrouver</w:t>
      </w:r>
      <w:r w:rsidRPr="003630AB">
        <w:rPr>
          <w:rFonts w:ascii="Times New Roman" w:eastAsia="Times New Roman" w:hAnsi="Times New Roman" w:cs="Times New Roman"/>
          <w:bCs/>
          <w:sz w:val="23"/>
          <w:szCs w:val="23"/>
          <w:lang w:val="fr-FR"/>
        </w:rPr>
        <w:t xml:space="preserve">  </w:t>
      </w:r>
      <w:r w:rsidRPr="003630AB">
        <w:rPr>
          <w:rFonts w:ascii="Times New Roman" w:eastAsia="Times New Roman" w:hAnsi="Times New Roman" w:cs="Times New Roman"/>
          <w:b/>
          <w:bCs/>
          <w:sz w:val="23"/>
          <w:szCs w:val="23"/>
          <w:lang w:val="fr-FR"/>
        </w:rPr>
        <w:t xml:space="preserve">le </w:t>
      </w:r>
      <w:r w:rsidRPr="003630AB">
        <w:rPr>
          <w:rFonts w:ascii="Times New Roman" w:eastAsia="Times New Roman" w:hAnsi="Times New Roman" w:cs="Times New Roman"/>
          <w:b/>
          <w:bCs/>
          <w:color w:val="76923C" w:themeColor="accent3" w:themeShade="BF"/>
          <w:sz w:val="23"/>
          <w:szCs w:val="23"/>
          <w:lang w:val="fr-FR"/>
        </w:rPr>
        <w:t>mercredi 1er décembre à 18h30 à la maison des citoyens et des citoyennes</w:t>
      </w:r>
      <w:r w:rsidRPr="003630AB">
        <w:rPr>
          <w:rFonts w:ascii="Times New Roman" w:eastAsia="Times New Roman" w:hAnsi="Times New Roman" w:cs="Times New Roman"/>
          <w:bCs/>
          <w:color w:val="76923C" w:themeColor="accent3" w:themeShade="BF"/>
          <w:sz w:val="23"/>
          <w:szCs w:val="23"/>
          <w:lang w:val="fr-FR"/>
        </w:rPr>
        <w:t xml:space="preserve">, </w:t>
      </w:r>
      <w:r w:rsidRPr="003630AB">
        <w:rPr>
          <w:rFonts w:ascii="Times New Roman" w:eastAsia="Times New Roman" w:hAnsi="Times New Roman" w:cs="Times New Roman"/>
          <w:b/>
          <w:bCs/>
          <w:color w:val="76923C" w:themeColor="accent3" w:themeShade="BF"/>
          <w:sz w:val="23"/>
          <w:szCs w:val="23"/>
          <w:lang w:val="fr-FR"/>
        </w:rPr>
        <w:t xml:space="preserve">place des Comtes du Maine </w:t>
      </w:r>
      <w:r>
        <w:rPr>
          <w:rFonts w:ascii="Times New Roman" w:eastAsia="Times New Roman" w:hAnsi="Times New Roman" w:cs="Times New Roman"/>
          <w:b/>
          <w:bCs/>
          <w:sz w:val="23"/>
          <w:szCs w:val="23"/>
          <w:lang w:val="fr-FR"/>
        </w:rPr>
        <w:t>pour organiser la résistance !</w:t>
      </w:r>
    </w:p>
    <w:p w:rsidR="004F25D2" w:rsidRDefault="004F25D2" w:rsidP="00C35B34">
      <w:pPr>
        <w:contextualSpacing w:val="0"/>
        <w:jc w:val="center"/>
        <w:rPr>
          <w:rStyle w:val="lev"/>
          <w:rFonts w:ascii="Helvetica" w:hAnsi="Helvetica"/>
          <w:color w:val="000000"/>
        </w:rPr>
      </w:pPr>
    </w:p>
    <w:p w:rsidR="003630AB" w:rsidRPr="003630AB" w:rsidRDefault="003630AB" w:rsidP="003630AB">
      <w:pPr>
        <w:spacing w:line="240" w:lineRule="auto"/>
        <w:ind w:firstLine="720"/>
        <w:contextualSpacing w:val="0"/>
        <w:rPr>
          <w:rStyle w:val="lev"/>
          <w:rFonts w:ascii="Times New Roman" w:hAnsi="Times New Roman" w:cs="Times New Roman"/>
        </w:rPr>
      </w:pPr>
      <w:r w:rsidRPr="003630AB">
        <w:rPr>
          <w:rFonts w:ascii="Times New Roman" w:hAnsi="Times New Roman" w:cs="Times New Roman"/>
          <w:sz w:val="23"/>
          <w:szCs w:val="23"/>
        </w:rPr>
        <w:t xml:space="preserve">Suite à l'annonce de Madame </w:t>
      </w:r>
      <w:proofErr w:type="spellStart"/>
      <w:r w:rsidRPr="003630AB">
        <w:rPr>
          <w:rFonts w:ascii="Times New Roman" w:hAnsi="Times New Roman" w:cs="Times New Roman"/>
          <w:sz w:val="23"/>
          <w:szCs w:val="23"/>
        </w:rPr>
        <w:t>Morançais</w:t>
      </w:r>
      <w:proofErr w:type="spellEnd"/>
      <w:r w:rsidRPr="003630AB">
        <w:rPr>
          <w:rFonts w:ascii="Times New Roman" w:hAnsi="Times New Roman" w:cs="Times New Roman"/>
          <w:sz w:val="23"/>
          <w:szCs w:val="23"/>
        </w:rPr>
        <w:t xml:space="preserve">, des  </w:t>
      </w:r>
      <w:proofErr w:type="spellStart"/>
      <w:r w:rsidRPr="003630AB">
        <w:rPr>
          <w:rFonts w:ascii="Times New Roman" w:hAnsi="Times New Roman" w:cs="Times New Roman"/>
          <w:sz w:val="23"/>
          <w:szCs w:val="23"/>
        </w:rPr>
        <w:t>élu</w:t>
      </w:r>
      <w:r w:rsidRPr="003630AB">
        <w:rPr>
          <w:rFonts w:ascii="Cambria Math" w:hAnsi="Cambria Math" w:cs="Cambria Math"/>
          <w:sz w:val="23"/>
          <w:szCs w:val="23"/>
        </w:rPr>
        <w:t>⋅</w:t>
      </w:r>
      <w:r w:rsidRPr="003630AB">
        <w:rPr>
          <w:rFonts w:ascii="Times New Roman" w:hAnsi="Times New Roman" w:cs="Times New Roman"/>
          <w:sz w:val="23"/>
          <w:szCs w:val="23"/>
        </w:rPr>
        <w:t>es</w:t>
      </w:r>
      <w:proofErr w:type="spellEnd"/>
      <w:r w:rsidRPr="003630AB">
        <w:rPr>
          <w:rFonts w:ascii="Times New Roman" w:hAnsi="Times New Roman" w:cs="Times New Roman"/>
          <w:sz w:val="23"/>
          <w:szCs w:val="23"/>
        </w:rPr>
        <w:t xml:space="preserve"> </w:t>
      </w:r>
      <w:proofErr w:type="spellStart"/>
      <w:r w:rsidRPr="003630AB">
        <w:rPr>
          <w:rFonts w:ascii="Times New Roman" w:hAnsi="Times New Roman" w:cs="Times New Roman"/>
          <w:sz w:val="23"/>
          <w:szCs w:val="23"/>
        </w:rPr>
        <w:t>sarthois</w:t>
      </w:r>
      <w:r w:rsidRPr="003630AB">
        <w:rPr>
          <w:rFonts w:ascii="Cambria Math" w:hAnsi="Cambria Math" w:cs="Cambria Math"/>
          <w:sz w:val="23"/>
          <w:szCs w:val="23"/>
        </w:rPr>
        <w:t>⋅</w:t>
      </w:r>
      <w:r w:rsidRPr="003630AB">
        <w:rPr>
          <w:rFonts w:ascii="Times New Roman" w:hAnsi="Times New Roman" w:cs="Times New Roman"/>
          <w:sz w:val="23"/>
          <w:szCs w:val="23"/>
        </w:rPr>
        <w:t>es</w:t>
      </w:r>
      <w:proofErr w:type="spellEnd"/>
      <w:r w:rsidRPr="003630AB">
        <w:rPr>
          <w:rFonts w:ascii="Times New Roman" w:hAnsi="Times New Roman" w:cs="Times New Roman"/>
          <w:sz w:val="23"/>
          <w:szCs w:val="23"/>
        </w:rPr>
        <w:t xml:space="preserve">, ont répondu favorablement en proposant  publiquement des terres, au nom de l'impératif de création  d'emplois. L'ancien secrétaire d'État au  Numérique Mounir </w:t>
      </w:r>
      <w:proofErr w:type="spellStart"/>
      <w:r w:rsidRPr="003630AB">
        <w:rPr>
          <w:rFonts w:ascii="Times New Roman" w:hAnsi="Times New Roman" w:cs="Times New Roman"/>
          <w:sz w:val="23"/>
          <w:szCs w:val="23"/>
        </w:rPr>
        <w:t>Mahjoubi</w:t>
      </w:r>
      <w:proofErr w:type="spellEnd"/>
      <w:r w:rsidRPr="003630AB">
        <w:rPr>
          <w:rFonts w:ascii="Times New Roman" w:hAnsi="Times New Roman" w:cs="Times New Roman"/>
          <w:sz w:val="23"/>
          <w:szCs w:val="23"/>
        </w:rPr>
        <w:t xml:space="preserve"> (LREM) a publié le 21 novembre 2019  une enquête intitulée “Vers l’infini et Pôle emploi!” qui  indique que pour 1 emploi crée chez Amazon France Logistique,  2,2 sont potentiellement perdus dans nos commerces de proximité  déjà malmenés, dans l’agglomération    mancelle, par une emprise des    zones commerciales parmi les plus fortes de France.  Les emplois crées sont faiblement rémunérés avec des conditions de travail exécrables. Jean-Baptiste Malet, dans le Monde diplomatique, alertait dès novembre 2013, dans un article intitulé "Amazon, l'envers du décors" sur les "usines géantes où des humains pilotés par ordinateur s’activent jusqu’à l’épuisement". A cette exploitation s'ajoute l'évasion fiscale (environ 57% du chiffre d'affaire d'Amazon échappe à l'impôt), privant de ressources nos services publics (l'hôpital, l'école...) et l'indispensable métamorphose écologique et sociale. </w:t>
      </w:r>
    </w:p>
    <w:p w:rsidR="003630AB" w:rsidRPr="003630AB" w:rsidRDefault="003630AB" w:rsidP="00C35B34">
      <w:pPr>
        <w:contextualSpacing w:val="0"/>
        <w:jc w:val="center"/>
        <w:rPr>
          <w:rStyle w:val="lev"/>
          <w:rFonts w:ascii="Times New Roman" w:hAnsi="Times New Roman" w:cs="Times New Roman"/>
        </w:rPr>
      </w:pPr>
    </w:p>
    <w:p w:rsidR="003630AB" w:rsidRPr="003630AB" w:rsidRDefault="003630AB" w:rsidP="003630AB">
      <w:pPr>
        <w:spacing w:line="240" w:lineRule="auto"/>
        <w:ind w:firstLine="720"/>
        <w:contextualSpacing w:val="0"/>
        <w:rPr>
          <w:rFonts w:ascii="Times New Roman" w:hAnsi="Times New Roman" w:cs="Times New Roman"/>
          <w:sz w:val="23"/>
          <w:szCs w:val="23"/>
        </w:rPr>
      </w:pPr>
      <w:r w:rsidRPr="003630AB">
        <w:rPr>
          <w:rFonts w:ascii="Times New Roman" w:hAnsi="Times New Roman" w:cs="Times New Roman"/>
          <w:sz w:val="23"/>
          <w:szCs w:val="23"/>
        </w:rPr>
        <w:t>Cet anti-modèle social est  également dévastateur pour le      climat, la biodiversité et les sols. En effet, les  activités d'Amazon génèrent un important trafic aérien et routier, nécessitent une débauche d’énergie numérique et d’artificialisation des sols pour construire et incitent à la surconsommation. Plus généralement elles favorisent notre addiction au tout numérique et nous laissent penser que nous pouvons tout obtenir, tout le temps et tout de suite sans conséquences sociales et environnementales.</w:t>
      </w:r>
    </w:p>
    <w:p w:rsidR="003630AB" w:rsidRPr="003630AB" w:rsidRDefault="003630AB" w:rsidP="003630AB">
      <w:pPr>
        <w:spacing w:line="240" w:lineRule="auto"/>
        <w:contextualSpacing w:val="0"/>
        <w:rPr>
          <w:rFonts w:ascii="Times New Roman" w:hAnsi="Times New Roman" w:cs="Times New Roman"/>
          <w:sz w:val="23"/>
          <w:szCs w:val="23"/>
        </w:rPr>
      </w:pPr>
    </w:p>
    <w:p w:rsidR="003630AB" w:rsidRPr="003630AB" w:rsidRDefault="003630AB" w:rsidP="003630AB">
      <w:pPr>
        <w:spacing w:line="240" w:lineRule="auto"/>
        <w:ind w:firstLine="720"/>
        <w:contextualSpacing w:val="0"/>
        <w:rPr>
          <w:rStyle w:val="i"/>
          <w:rFonts w:ascii="Times New Roman" w:hAnsi="Times New Roman" w:cs="Times New Roman"/>
          <w:iCs/>
          <w:sz w:val="23"/>
          <w:szCs w:val="23"/>
        </w:rPr>
      </w:pPr>
      <w:r w:rsidRPr="003630AB">
        <w:rPr>
          <w:rFonts w:ascii="Times New Roman" w:hAnsi="Times New Roman" w:cs="Times New Roman"/>
          <w:sz w:val="23"/>
          <w:szCs w:val="23"/>
        </w:rPr>
        <w:t>Favoriser cette  multinationale, dont l'unique raison d'être est le profit, relève de  choix politiques, qui ne peuvent être laissés à des élu.es à la légitimité affaiblie sans débat démocratique.  Selon les  chiffres du ministère de l'Intérieur, les taux de p</w:t>
      </w:r>
      <w:bookmarkStart w:id="0" w:name="_GoBack"/>
      <w:bookmarkEnd w:id="0"/>
      <w:r w:rsidRPr="003630AB">
        <w:rPr>
          <w:rFonts w:ascii="Times New Roman" w:hAnsi="Times New Roman" w:cs="Times New Roman"/>
          <w:sz w:val="23"/>
          <w:szCs w:val="23"/>
        </w:rPr>
        <w:t>articipation  définitifs pour le second tour du 27 juin 2021 était de 34,36%  pour les élections départementales et de 34,69% pour les  élections régionales. Alors que </w:t>
      </w:r>
      <w:r w:rsidRPr="003630AB">
        <w:rPr>
          <w:rStyle w:val="i"/>
          <w:rFonts w:ascii="Times New Roman" w:hAnsi="Times New Roman" w:cs="Times New Roman"/>
          <w:iCs/>
          <w:sz w:val="23"/>
          <w:szCs w:val="23"/>
        </w:rPr>
        <w:t>la pérennité des conditions de vie décentes sur la planète est en jeu et que la COP 26 est un échec, ces choix, effectués par quelques un.es, dont nous subirons toutes et tous les conséquences, sont dramatiques et criminels.</w:t>
      </w:r>
    </w:p>
    <w:p w:rsidR="003630AB" w:rsidRPr="003630AB" w:rsidRDefault="003630AB" w:rsidP="00C35B34">
      <w:pPr>
        <w:contextualSpacing w:val="0"/>
        <w:jc w:val="center"/>
        <w:rPr>
          <w:rStyle w:val="i"/>
          <w:rFonts w:ascii="Times New Roman" w:hAnsi="Times New Roman" w:cs="Times New Roman"/>
          <w:i/>
          <w:iCs/>
          <w:sz w:val="23"/>
          <w:szCs w:val="23"/>
        </w:rPr>
      </w:pPr>
    </w:p>
    <w:p w:rsidR="003630AB" w:rsidRPr="003630AB" w:rsidRDefault="003630AB" w:rsidP="003630AB">
      <w:pPr>
        <w:spacing w:line="240" w:lineRule="auto"/>
        <w:ind w:firstLine="720"/>
        <w:contextualSpacing w:val="0"/>
        <w:rPr>
          <w:rFonts w:ascii="Times New Roman" w:eastAsia="Times New Roman" w:hAnsi="Times New Roman" w:cs="Times New Roman"/>
          <w:sz w:val="23"/>
          <w:szCs w:val="23"/>
          <w:lang w:val="fr-FR"/>
        </w:rPr>
      </w:pPr>
      <w:proofErr w:type="spellStart"/>
      <w:r>
        <w:rPr>
          <w:rFonts w:ascii="Times New Roman" w:eastAsia="Times New Roman" w:hAnsi="Times New Roman" w:cs="Times New Roman"/>
          <w:sz w:val="23"/>
          <w:szCs w:val="23"/>
          <w:lang w:val="fr-FR"/>
        </w:rPr>
        <w:t>Alternatiba</w:t>
      </w:r>
      <w:proofErr w:type="spellEnd"/>
      <w:r>
        <w:rPr>
          <w:rFonts w:ascii="Times New Roman" w:eastAsia="Times New Roman" w:hAnsi="Times New Roman" w:cs="Times New Roman"/>
          <w:sz w:val="23"/>
          <w:szCs w:val="23"/>
          <w:lang w:val="fr-FR"/>
        </w:rPr>
        <w:t xml:space="preserve"> Le Mans</w:t>
      </w:r>
      <w:r w:rsidRPr="003630AB">
        <w:rPr>
          <w:rFonts w:ascii="Times New Roman" w:eastAsia="Times New Roman" w:hAnsi="Times New Roman" w:cs="Times New Roman"/>
          <w:sz w:val="23"/>
          <w:szCs w:val="23"/>
          <w:lang w:val="fr-FR"/>
        </w:rPr>
        <w:t xml:space="preserve"> lance un appel, aux citoyen.es, à former un collectif </w:t>
      </w:r>
      <w:r w:rsidRPr="003630AB">
        <w:rPr>
          <w:rFonts w:ascii="Times New Roman" w:eastAsia="Times New Roman" w:hAnsi="Times New Roman" w:cs="Times New Roman"/>
          <w:iCs/>
          <w:sz w:val="23"/>
          <w:szCs w:val="23"/>
          <w:lang w:val="fr-FR"/>
        </w:rPr>
        <w:t>contre Amazon et son monde, ni ici ni ailleurs afin de</w:t>
      </w:r>
      <w:r w:rsidRPr="003630AB">
        <w:rPr>
          <w:rFonts w:ascii="Times New Roman" w:eastAsia="Times New Roman" w:hAnsi="Times New Roman" w:cs="Times New Roman"/>
          <w:i/>
          <w:iCs/>
          <w:sz w:val="23"/>
          <w:szCs w:val="23"/>
          <w:lang w:val="fr-FR"/>
        </w:rPr>
        <w:t> </w:t>
      </w:r>
      <w:r w:rsidRPr="003630AB">
        <w:rPr>
          <w:rFonts w:ascii="Times New Roman" w:eastAsia="Times New Roman" w:hAnsi="Times New Roman" w:cs="Times New Roman"/>
          <w:sz w:val="23"/>
          <w:szCs w:val="23"/>
          <w:lang w:val="fr-FR"/>
        </w:rPr>
        <w:t>s'opposer à cette implan</w:t>
      </w:r>
      <w:r>
        <w:rPr>
          <w:rFonts w:ascii="Times New Roman" w:eastAsia="Times New Roman" w:hAnsi="Times New Roman" w:cs="Times New Roman"/>
          <w:sz w:val="23"/>
          <w:szCs w:val="23"/>
          <w:lang w:val="fr-FR"/>
        </w:rPr>
        <w:t xml:space="preserve">tation en Sarthe. A l'exact </w:t>
      </w:r>
      <w:r w:rsidRPr="003630AB">
        <w:rPr>
          <w:rFonts w:ascii="Times New Roman" w:eastAsia="Times New Roman" w:hAnsi="Times New Roman" w:cs="Times New Roman"/>
          <w:sz w:val="23"/>
          <w:szCs w:val="23"/>
          <w:lang w:val="fr-FR"/>
        </w:rPr>
        <w:t xml:space="preserve"> inverse d'Amazon et de ses soutiens </w:t>
      </w:r>
      <w:r>
        <w:rPr>
          <w:rFonts w:ascii="Times New Roman" w:eastAsia="Times New Roman" w:hAnsi="Times New Roman" w:cs="Times New Roman"/>
          <w:sz w:val="23"/>
          <w:szCs w:val="23"/>
          <w:lang w:val="fr-FR"/>
        </w:rPr>
        <w:t>politiques, nous souhaitons nous</w:t>
      </w:r>
      <w:r w:rsidR="00DE283B">
        <w:rPr>
          <w:rFonts w:ascii="Times New Roman" w:eastAsia="Times New Roman" w:hAnsi="Times New Roman" w:cs="Times New Roman"/>
          <w:sz w:val="23"/>
          <w:szCs w:val="23"/>
          <w:lang w:val="fr-FR"/>
        </w:rPr>
        <w:t xml:space="preserve"> </w:t>
      </w:r>
      <w:r w:rsidRPr="003630AB">
        <w:rPr>
          <w:rFonts w:ascii="Times New Roman" w:eastAsia="Times New Roman" w:hAnsi="Times New Roman" w:cs="Times New Roman"/>
          <w:sz w:val="23"/>
          <w:szCs w:val="23"/>
          <w:lang w:val="fr-FR"/>
        </w:rPr>
        <w:t>projeter dans un avenir sobre, convivial et démocratique et construire une culture de l'autonomie, de la joie.</w:t>
      </w:r>
    </w:p>
    <w:p w:rsidR="003630AB" w:rsidRPr="003630AB" w:rsidRDefault="003630AB" w:rsidP="003630AB">
      <w:pPr>
        <w:spacing w:line="240" w:lineRule="auto"/>
        <w:contextualSpacing w:val="0"/>
        <w:rPr>
          <w:rFonts w:eastAsia="Times New Roman"/>
          <w:color w:val="485365"/>
          <w:sz w:val="23"/>
          <w:szCs w:val="23"/>
          <w:lang w:val="fr-FR"/>
        </w:rPr>
      </w:pPr>
    </w:p>
    <w:p w:rsidR="003630AB" w:rsidRPr="003630AB" w:rsidRDefault="003630AB" w:rsidP="003630AB">
      <w:pPr>
        <w:spacing w:line="240" w:lineRule="auto"/>
        <w:contextualSpacing w:val="0"/>
        <w:rPr>
          <w:rStyle w:val="lev"/>
          <w:rFonts w:ascii="Times New Roman" w:hAnsi="Times New Roman" w:cs="Times New Roman"/>
        </w:rPr>
      </w:pPr>
      <w:r w:rsidRPr="003630AB">
        <w:rPr>
          <w:rFonts w:ascii="Times New Roman" w:eastAsia="Times New Roman" w:hAnsi="Times New Roman" w:cs="Times New Roman"/>
          <w:sz w:val="23"/>
          <w:szCs w:val="23"/>
          <w:lang w:val="fr-FR"/>
        </w:rPr>
        <w:t>Nous vous attendons nombreuses et nombreux à notre réunion, </w:t>
      </w:r>
      <w:r w:rsidRPr="003B4A52">
        <w:rPr>
          <w:rFonts w:ascii="Times New Roman" w:eastAsia="Times New Roman" w:hAnsi="Times New Roman" w:cs="Times New Roman"/>
          <w:b/>
          <w:bCs/>
          <w:color w:val="76923C" w:themeColor="accent3" w:themeShade="BF"/>
          <w:sz w:val="23"/>
          <w:szCs w:val="23"/>
          <w:lang w:val="fr-FR"/>
        </w:rPr>
        <w:t>le mercredi 1er décembre à 18h30 à la maison des citoyens et des citoyennes, place  des Comtes du Maine !</w:t>
      </w:r>
    </w:p>
    <w:sectPr w:rsidR="003630AB" w:rsidRPr="003630AB" w:rsidSect="00C35B34">
      <w:pgSz w:w="11909" w:h="16834"/>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shHan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hyphenationZone w:val="425"/>
  <w:characterSpacingControl w:val="doNotCompress"/>
  <w:compat>
    <w:compatSetting w:name="compatibilityMode" w:uri="http://schemas.microsoft.com/office/word" w:val="14"/>
  </w:compat>
  <w:rsids>
    <w:rsidRoot w:val="00716FAD"/>
    <w:rsid w:val="003630AB"/>
    <w:rsid w:val="003B4A52"/>
    <w:rsid w:val="00441484"/>
    <w:rsid w:val="0048622D"/>
    <w:rsid w:val="004F25D2"/>
    <w:rsid w:val="00511640"/>
    <w:rsid w:val="005F30B7"/>
    <w:rsid w:val="00640429"/>
    <w:rsid w:val="00716FAD"/>
    <w:rsid w:val="00881414"/>
    <w:rsid w:val="00C35B34"/>
    <w:rsid w:val="00D31757"/>
    <w:rsid w:val="00DE283B"/>
    <w:rsid w:val="00E7061F"/>
    <w:rsid w:val="00E714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fr-FR"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C35B3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5B34"/>
    <w:rPr>
      <w:rFonts w:ascii="Tahoma" w:hAnsi="Tahoma" w:cs="Tahoma"/>
      <w:sz w:val="16"/>
      <w:szCs w:val="16"/>
    </w:rPr>
  </w:style>
  <w:style w:type="character" w:styleId="Accentuation">
    <w:name w:val="Emphasis"/>
    <w:basedOn w:val="Policepardfaut"/>
    <w:qFormat/>
    <w:rsid w:val="00E714BF"/>
    <w:rPr>
      <w:i/>
      <w:iCs/>
    </w:rPr>
  </w:style>
  <w:style w:type="paragraph" w:customStyle="1" w:styleId="Citations">
    <w:name w:val="Citations"/>
    <w:basedOn w:val="Normal"/>
    <w:qFormat/>
    <w:rsid w:val="00E714BF"/>
    <w:pPr>
      <w:spacing w:after="283" w:line="240" w:lineRule="auto"/>
      <w:ind w:left="567" w:right="567"/>
      <w:contextualSpacing w:val="0"/>
    </w:pPr>
    <w:rPr>
      <w:rFonts w:asciiTheme="minorHAnsi" w:eastAsiaTheme="minorHAnsi" w:hAnsiTheme="minorHAnsi" w:cstheme="minorBidi"/>
      <w:lang w:val="fr-FR" w:eastAsia="en-US"/>
    </w:rPr>
  </w:style>
  <w:style w:type="paragraph" w:styleId="Corpsdetexte">
    <w:name w:val="Body Text"/>
    <w:basedOn w:val="Normal"/>
    <w:link w:val="CorpsdetexteCar"/>
    <w:rsid w:val="00E714BF"/>
    <w:pPr>
      <w:spacing w:after="140"/>
      <w:contextualSpacing w:val="0"/>
    </w:pPr>
    <w:rPr>
      <w:rFonts w:asciiTheme="minorHAnsi" w:eastAsiaTheme="minorHAnsi" w:hAnsiTheme="minorHAnsi" w:cstheme="minorBidi"/>
      <w:lang w:val="fr-FR" w:eastAsia="en-US"/>
    </w:rPr>
  </w:style>
  <w:style w:type="character" w:customStyle="1" w:styleId="CorpsdetexteCar">
    <w:name w:val="Corps de texte Car"/>
    <w:basedOn w:val="Policepardfaut"/>
    <w:link w:val="Corpsdetexte"/>
    <w:rsid w:val="00E714BF"/>
    <w:rPr>
      <w:rFonts w:asciiTheme="minorHAnsi" w:eastAsiaTheme="minorHAnsi" w:hAnsiTheme="minorHAnsi" w:cstheme="minorBidi"/>
      <w:lang w:val="fr-FR" w:eastAsia="en-US"/>
    </w:rPr>
  </w:style>
  <w:style w:type="character" w:styleId="lev">
    <w:name w:val="Strong"/>
    <w:basedOn w:val="Policepardfaut"/>
    <w:uiPriority w:val="22"/>
    <w:qFormat/>
    <w:rsid w:val="00E7061F"/>
    <w:rPr>
      <w:b/>
      <w:bCs/>
    </w:rPr>
  </w:style>
  <w:style w:type="character" w:customStyle="1" w:styleId="b">
    <w:name w:val="b"/>
    <w:basedOn w:val="Policepardfaut"/>
    <w:rsid w:val="003630AB"/>
  </w:style>
  <w:style w:type="character" w:customStyle="1" w:styleId="i">
    <w:name w:val="i"/>
    <w:basedOn w:val="Policepardfaut"/>
    <w:rsid w:val="003630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fr-FR"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C35B3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5B34"/>
    <w:rPr>
      <w:rFonts w:ascii="Tahoma" w:hAnsi="Tahoma" w:cs="Tahoma"/>
      <w:sz w:val="16"/>
      <w:szCs w:val="16"/>
    </w:rPr>
  </w:style>
  <w:style w:type="character" w:styleId="Accentuation">
    <w:name w:val="Emphasis"/>
    <w:basedOn w:val="Policepardfaut"/>
    <w:qFormat/>
    <w:rsid w:val="00E714BF"/>
    <w:rPr>
      <w:i/>
      <w:iCs/>
    </w:rPr>
  </w:style>
  <w:style w:type="paragraph" w:customStyle="1" w:styleId="Citations">
    <w:name w:val="Citations"/>
    <w:basedOn w:val="Normal"/>
    <w:qFormat/>
    <w:rsid w:val="00E714BF"/>
    <w:pPr>
      <w:spacing w:after="283" w:line="240" w:lineRule="auto"/>
      <w:ind w:left="567" w:right="567"/>
      <w:contextualSpacing w:val="0"/>
    </w:pPr>
    <w:rPr>
      <w:rFonts w:asciiTheme="minorHAnsi" w:eastAsiaTheme="minorHAnsi" w:hAnsiTheme="minorHAnsi" w:cstheme="minorBidi"/>
      <w:lang w:val="fr-FR" w:eastAsia="en-US"/>
    </w:rPr>
  </w:style>
  <w:style w:type="paragraph" w:styleId="Corpsdetexte">
    <w:name w:val="Body Text"/>
    <w:basedOn w:val="Normal"/>
    <w:link w:val="CorpsdetexteCar"/>
    <w:rsid w:val="00E714BF"/>
    <w:pPr>
      <w:spacing w:after="140"/>
      <w:contextualSpacing w:val="0"/>
    </w:pPr>
    <w:rPr>
      <w:rFonts w:asciiTheme="minorHAnsi" w:eastAsiaTheme="minorHAnsi" w:hAnsiTheme="minorHAnsi" w:cstheme="minorBidi"/>
      <w:lang w:val="fr-FR" w:eastAsia="en-US"/>
    </w:rPr>
  </w:style>
  <w:style w:type="character" w:customStyle="1" w:styleId="CorpsdetexteCar">
    <w:name w:val="Corps de texte Car"/>
    <w:basedOn w:val="Policepardfaut"/>
    <w:link w:val="Corpsdetexte"/>
    <w:rsid w:val="00E714BF"/>
    <w:rPr>
      <w:rFonts w:asciiTheme="minorHAnsi" w:eastAsiaTheme="minorHAnsi" w:hAnsiTheme="minorHAnsi" w:cstheme="minorBidi"/>
      <w:lang w:val="fr-FR" w:eastAsia="en-US"/>
    </w:rPr>
  </w:style>
  <w:style w:type="character" w:styleId="lev">
    <w:name w:val="Strong"/>
    <w:basedOn w:val="Policepardfaut"/>
    <w:uiPriority w:val="22"/>
    <w:qFormat/>
    <w:rsid w:val="00E7061F"/>
    <w:rPr>
      <w:b/>
      <w:bCs/>
    </w:rPr>
  </w:style>
  <w:style w:type="character" w:customStyle="1" w:styleId="b">
    <w:name w:val="b"/>
    <w:basedOn w:val="Policepardfaut"/>
    <w:rsid w:val="003630AB"/>
  </w:style>
  <w:style w:type="character" w:customStyle="1" w:styleId="i">
    <w:name w:val="i"/>
    <w:basedOn w:val="Policepardfaut"/>
    <w:rsid w:val="00363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92185">
      <w:bodyDiv w:val="1"/>
      <w:marLeft w:val="0"/>
      <w:marRight w:val="0"/>
      <w:marTop w:val="0"/>
      <w:marBottom w:val="0"/>
      <w:divBdr>
        <w:top w:val="none" w:sz="0" w:space="0" w:color="auto"/>
        <w:left w:val="none" w:sz="0" w:space="0" w:color="auto"/>
        <w:bottom w:val="none" w:sz="0" w:space="0" w:color="auto"/>
        <w:right w:val="none" w:sz="0" w:space="0" w:color="auto"/>
      </w:divBdr>
      <w:divsChild>
        <w:div w:id="719323574">
          <w:marLeft w:val="0"/>
          <w:marRight w:val="0"/>
          <w:marTop w:val="0"/>
          <w:marBottom w:val="0"/>
          <w:divBdr>
            <w:top w:val="none" w:sz="0" w:space="0" w:color="auto"/>
            <w:left w:val="none" w:sz="0" w:space="0" w:color="auto"/>
            <w:bottom w:val="none" w:sz="0" w:space="0" w:color="auto"/>
            <w:right w:val="none" w:sz="0" w:space="0" w:color="auto"/>
          </w:divBdr>
        </w:div>
        <w:div w:id="875847653">
          <w:marLeft w:val="0"/>
          <w:marRight w:val="0"/>
          <w:marTop w:val="0"/>
          <w:marBottom w:val="0"/>
          <w:divBdr>
            <w:top w:val="none" w:sz="0" w:space="0" w:color="auto"/>
            <w:left w:val="none" w:sz="0" w:space="0" w:color="auto"/>
            <w:bottom w:val="none" w:sz="0" w:space="0" w:color="auto"/>
            <w:right w:val="none" w:sz="0" w:space="0" w:color="auto"/>
          </w:divBdr>
        </w:div>
        <w:div w:id="1875457709">
          <w:marLeft w:val="0"/>
          <w:marRight w:val="0"/>
          <w:marTop w:val="0"/>
          <w:marBottom w:val="0"/>
          <w:divBdr>
            <w:top w:val="none" w:sz="0" w:space="0" w:color="auto"/>
            <w:left w:val="none" w:sz="0" w:space="0" w:color="auto"/>
            <w:bottom w:val="none" w:sz="0" w:space="0" w:color="auto"/>
            <w:right w:val="none" w:sz="0" w:space="0" w:color="auto"/>
          </w:divBdr>
        </w:div>
      </w:divsChild>
    </w:div>
    <w:div w:id="1242132353">
      <w:bodyDiv w:val="1"/>
      <w:marLeft w:val="0"/>
      <w:marRight w:val="0"/>
      <w:marTop w:val="0"/>
      <w:marBottom w:val="0"/>
      <w:divBdr>
        <w:top w:val="none" w:sz="0" w:space="0" w:color="auto"/>
        <w:left w:val="none" w:sz="0" w:space="0" w:color="auto"/>
        <w:bottom w:val="none" w:sz="0" w:space="0" w:color="auto"/>
        <w:right w:val="none" w:sz="0" w:space="0" w:color="auto"/>
      </w:divBdr>
      <w:divsChild>
        <w:div w:id="647058383">
          <w:marLeft w:val="0"/>
          <w:marRight w:val="0"/>
          <w:marTop w:val="0"/>
          <w:marBottom w:val="0"/>
          <w:divBdr>
            <w:top w:val="none" w:sz="0" w:space="0" w:color="auto"/>
            <w:left w:val="none" w:sz="0" w:space="0" w:color="auto"/>
            <w:bottom w:val="none" w:sz="0" w:space="0" w:color="auto"/>
            <w:right w:val="none" w:sz="0" w:space="0" w:color="auto"/>
          </w:divBdr>
        </w:div>
        <w:div w:id="1311397186">
          <w:marLeft w:val="0"/>
          <w:marRight w:val="0"/>
          <w:marTop w:val="0"/>
          <w:marBottom w:val="0"/>
          <w:divBdr>
            <w:top w:val="none" w:sz="0" w:space="0" w:color="auto"/>
            <w:left w:val="none" w:sz="0" w:space="0" w:color="auto"/>
            <w:bottom w:val="none" w:sz="0" w:space="0" w:color="auto"/>
            <w:right w:val="none" w:sz="0" w:space="0" w:color="auto"/>
          </w:divBdr>
        </w:div>
        <w:div w:id="17581379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555</Words>
  <Characters>3056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MMA</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ESNAULT Aurelia</dc:creator>
  <cp:lastModifiedBy>RIPOCHE Arnaud</cp:lastModifiedBy>
  <cp:revision>9</cp:revision>
  <dcterms:created xsi:type="dcterms:W3CDTF">2019-06-07T12:05:00Z</dcterms:created>
  <dcterms:modified xsi:type="dcterms:W3CDTF">2021-11-23T10:20:00Z</dcterms:modified>
</cp:coreProperties>
</file>